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61F6" w:rsidRPr="00F775FF" w:rsidRDefault="004F19F1" w:rsidP="000B4630">
      <w:pPr>
        <w:pStyle w:val="21"/>
        <w:ind w:left="5103"/>
        <w:jc w:val="center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1621</wp:posOffset>
                </wp:positionH>
                <wp:positionV relativeFrom="paragraph">
                  <wp:posOffset>98776</wp:posOffset>
                </wp:positionV>
                <wp:extent cx="9652075" cy="1582420"/>
                <wp:effectExtent l="0" t="0" r="25400" b="1778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52075" cy="158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1F6" w:rsidRPr="005316C8" w:rsidRDefault="00AB61F6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727167" w:rsidRDefault="004F19F1" w:rsidP="00727167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Первый заместитель директора – </w:t>
                            </w:r>
                          </w:p>
                          <w:p w:rsidR="00727167" w:rsidRDefault="004F19F1" w:rsidP="00727167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главный инженер филиала                                                                                     </w:t>
                            </w:r>
                          </w:p>
                          <w:p w:rsidR="00D6103B" w:rsidRDefault="004F19F1" w:rsidP="00D6103B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ПАО «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Россети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Центр» - «Курскэнерго»</w:t>
                            </w:r>
                          </w:p>
                          <w:p w:rsidR="004F19F1" w:rsidRDefault="004F19F1" w:rsidP="00D6103B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______________________В.И. Истомин</w:t>
                            </w:r>
                          </w:p>
                          <w:p w:rsidR="00AB61F6" w:rsidRPr="002C7FA2" w:rsidRDefault="004F19F1" w:rsidP="004F19F1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«</w:t>
                            </w:r>
                            <w:r w:rsidR="008453DC">
                              <w:rPr>
                                <w:sz w:val="26"/>
                                <w:szCs w:val="26"/>
                                <w:lang w:val="en-US"/>
                              </w:rPr>
                              <w:t>02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» </w:t>
                            </w:r>
                            <w:r w:rsidR="008453DC">
                              <w:rPr>
                                <w:sz w:val="26"/>
                                <w:szCs w:val="26"/>
                              </w:rPr>
                              <w:t>июня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20</w:t>
                            </w:r>
                            <w:r w:rsidR="00B41AB9">
                              <w:rPr>
                                <w:sz w:val="26"/>
                                <w:szCs w:val="26"/>
                              </w:rPr>
                              <w:t>22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.15pt;margin-top:7.8pt;width:760pt;height:124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" strokecolor="white">
                <v:textbox style="mso-fit-shape-to-text:t">
                  <w:txbxContent>
                    <w:p w:rsidR="00AB61F6" w:rsidRPr="005316C8" w:rsidRDefault="00AB61F6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727167" w:rsidRDefault="004F19F1" w:rsidP="00727167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Первый заместитель директора – </w:t>
                      </w:r>
                    </w:p>
                    <w:p w:rsidR="00727167" w:rsidRDefault="004F19F1" w:rsidP="00727167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главный инженер филиала                                                                                     </w:t>
                      </w:r>
                    </w:p>
                    <w:p w:rsidR="00D6103B" w:rsidRDefault="004F19F1" w:rsidP="00D6103B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ПАО «</w:t>
                      </w:r>
                      <w:proofErr w:type="spellStart"/>
                      <w:r>
                        <w:rPr>
                          <w:sz w:val="26"/>
                          <w:szCs w:val="26"/>
                        </w:rPr>
                        <w:t>Россети</w:t>
                      </w:r>
                      <w:proofErr w:type="spellEnd"/>
                      <w:r>
                        <w:rPr>
                          <w:sz w:val="26"/>
                          <w:szCs w:val="26"/>
                        </w:rPr>
                        <w:t xml:space="preserve"> Центр» - «Курскэнерго»</w:t>
                      </w:r>
                    </w:p>
                    <w:p w:rsidR="004F19F1" w:rsidRDefault="004F19F1" w:rsidP="00D6103B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______________________В.И. Истомин</w:t>
                      </w:r>
                    </w:p>
                    <w:p w:rsidR="00AB61F6" w:rsidRPr="002C7FA2" w:rsidRDefault="004F19F1" w:rsidP="004F19F1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«</w:t>
                      </w:r>
                      <w:r w:rsidR="008453DC">
                        <w:rPr>
                          <w:sz w:val="26"/>
                          <w:szCs w:val="26"/>
                          <w:lang w:val="en-US"/>
                        </w:rPr>
                        <w:t>02</w:t>
                      </w:r>
                      <w:r>
                        <w:rPr>
                          <w:sz w:val="26"/>
                          <w:szCs w:val="26"/>
                        </w:rPr>
                        <w:t xml:space="preserve">» </w:t>
                      </w:r>
                      <w:r w:rsidR="008453DC">
                        <w:rPr>
                          <w:sz w:val="26"/>
                          <w:szCs w:val="26"/>
                        </w:rPr>
                        <w:t>июня</w:t>
                      </w:r>
                      <w:bookmarkStart w:id="1" w:name="_GoBack"/>
                      <w:bookmarkEnd w:id="1"/>
                      <w:r>
                        <w:rPr>
                          <w:sz w:val="26"/>
                          <w:szCs w:val="26"/>
                        </w:rPr>
                        <w:t xml:space="preserve"> 20</w:t>
                      </w:r>
                      <w:r w:rsidR="00B41AB9">
                        <w:rPr>
                          <w:sz w:val="26"/>
                          <w:szCs w:val="26"/>
                        </w:rPr>
                        <w:t>22</w:t>
                      </w:r>
                      <w:r>
                        <w:rPr>
                          <w:sz w:val="26"/>
                          <w:szCs w:val="26"/>
                        </w:rPr>
                        <w:t>г.</w:t>
                      </w:r>
                    </w:p>
                  </w:txbxContent>
                </v:textbox>
              </v:shape>
            </w:pict>
          </mc:Fallback>
        </mc:AlternateContent>
      </w:r>
    </w:p>
    <w:p w:rsidR="00AB61F6" w:rsidRPr="00F775FF" w:rsidRDefault="00AB61F6" w:rsidP="006856BF">
      <w:pPr>
        <w:ind w:left="10348"/>
        <w:rPr>
          <w:sz w:val="26"/>
          <w:szCs w:val="26"/>
        </w:rPr>
      </w:pPr>
    </w:p>
    <w:p w:rsidR="00AB61F6" w:rsidRPr="00F775FF" w:rsidRDefault="00AB61F6" w:rsidP="006856BF">
      <w:pPr>
        <w:ind w:left="10348"/>
        <w:rPr>
          <w:sz w:val="26"/>
          <w:szCs w:val="26"/>
        </w:rPr>
      </w:pPr>
    </w:p>
    <w:p w:rsidR="00AB61F6" w:rsidRPr="00F775FF" w:rsidRDefault="00AB61F6" w:rsidP="006856BF">
      <w:pPr>
        <w:ind w:left="10348"/>
        <w:rPr>
          <w:sz w:val="26"/>
          <w:szCs w:val="26"/>
        </w:rPr>
      </w:pPr>
    </w:p>
    <w:p w:rsidR="00AB61F6" w:rsidRPr="00F775FF" w:rsidRDefault="00AB61F6" w:rsidP="006856BF">
      <w:pPr>
        <w:ind w:left="10348"/>
        <w:rPr>
          <w:sz w:val="26"/>
          <w:szCs w:val="26"/>
        </w:rPr>
      </w:pPr>
    </w:p>
    <w:p w:rsidR="00AB61F6" w:rsidRPr="00F775FF" w:rsidRDefault="00AB61F6" w:rsidP="006856BF">
      <w:pPr>
        <w:ind w:left="10348"/>
        <w:rPr>
          <w:sz w:val="26"/>
          <w:szCs w:val="26"/>
        </w:rPr>
      </w:pPr>
    </w:p>
    <w:p w:rsidR="00AB61F6" w:rsidRPr="00F775FF" w:rsidRDefault="00AB61F6" w:rsidP="006856BF">
      <w:pPr>
        <w:ind w:left="10348"/>
        <w:rPr>
          <w:sz w:val="26"/>
          <w:szCs w:val="26"/>
        </w:rPr>
      </w:pPr>
    </w:p>
    <w:p w:rsidR="00AB61F6" w:rsidRDefault="00AB61F6" w:rsidP="006856BF">
      <w:pPr>
        <w:ind w:left="10348"/>
        <w:rPr>
          <w:sz w:val="26"/>
          <w:szCs w:val="26"/>
        </w:rPr>
      </w:pPr>
    </w:p>
    <w:p w:rsidR="00AB61F6" w:rsidRPr="00F775FF" w:rsidRDefault="00AB61F6" w:rsidP="003D6749">
      <w:pPr>
        <w:rPr>
          <w:sz w:val="26"/>
          <w:szCs w:val="26"/>
        </w:rPr>
      </w:pPr>
    </w:p>
    <w:p w:rsidR="00AB61F6" w:rsidRDefault="00AB61F6" w:rsidP="003D6749">
      <w:pPr>
        <w:ind w:left="705"/>
        <w:jc w:val="center"/>
        <w:rPr>
          <w:b/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</w:p>
    <w:p w:rsidR="00BF35DB" w:rsidRPr="00BF35DB" w:rsidRDefault="00BF35DB" w:rsidP="003D6749">
      <w:pPr>
        <w:ind w:left="705"/>
        <w:jc w:val="center"/>
        <w:rPr>
          <w:sz w:val="28"/>
          <w:szCs w:val="28"/>
        </w:rPr>
      </w:pPr>
      <w:r w:rsidRPr="00062AB5">
        <w:rPr>
          <w:iCs/>
        </w:rPr>
        <w:t xml:space="preserve">на </w:t>
      </w:r>
      <w:r w:rsidRPr="0004106A">
        <w:rPr>
          <w:iCs/>
        </w:rPr>
        <w:t>работы</w:t>
      </w:r>
      <w:r>
        <w:rPr>
          <w:iCs/>
        </w:rPr>
        <w:t xml:space="preserve"> с поставкой и </w:t>
      </w:r>
      <w:r w:rsidR="00F24003">
        <w:rPr>
          <w:iCs/>
        </w:rPr>
        <w:t>монтажем</w:t>
      </w:r>
      <w:r>
        <w:rPr>
          <w:iCs/>
        </w:rPr>
        <w:t xml:space="preserve"> </w:t>
      </w:r>
      <w:r>
        <w:t>подъемной установки ПСС</w:t>
      </w:r>
      <w:r w:rsidR="00F134BE">
        <w:t xml:space="preserve"> на</w:t>
      </w:r>
      <w:r>
        <w:rPr>
          <w:iCs/>
        </w:rPr>
        <w:t xml:space="preserve"> </w:t>
      </w:r>
      <w:r>
        <w:t>давальческое шасси КАМАЗ 43118</w:t>
      </w:r>
      <w:r w:rsidRPr="00BF35DB">
        <w:rPr>
          <w:iCs/>
        </w:rPr>
        <w:t xml:space="preserve"> </w:t>
      </w:r>
      <w:r>
        <w:rPr>
          <w:sz w:val="26"/>
          <w:szCs w:val="26"/>
        </w:rPr>
        <w:t>филиала 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Центр» - «Курскэнерго»</w:t>
      </w:r>
    </w:p>
    <w:p w:rsidR="004F19F1" w:rsidRDefault="004F19F1" w:rsidP="00A30DF0">
      <w:pPr>
        <w:pStyle w:val="a7"/>
        <w:ind w:firstLine="705"/>
        <w:jc w:val="center"/>
        <w:rPr>
          <w:bCs/>
          <w:szCs w:val="26"/>
        </w:rPr>
      </w:pPr>
    </w:p>
    <w:p w:rsidR="003B7E76" w:rsidRDefault="00912EFA" w:rsidP="00912EFA">
      <w:pPr>
        <w:pStyle w:val="a7"/>
        <w:numPr>
          <w:ilvl w:val="0"/>
          <w:numId w:val="13"/>
        </w:numPr>
      </w:pPr>
      <w:r>
        <w:t>Доставка</w:t>
      </w:r>
      <w:r w:rsidR="003B7E76">
        <w:t xml:space="preserve"> давальческого</w:t>
      </w:r>
      <w:r>
        <w:t xml:space="preserve"> </w:t>
      </w:r>
      <w:r w:rsidR="003B7E76">
        <w:t xml:space="preserve">шасси КАМАЗ 43118 осуществляется за счет </w:t>
      </w:r>
      <w:r w:rsidR="00BF35DB">
        <w:t>Заказчика</w:t>
      </w:r>
      <w:r w:rsidR="003B7E76">
        <w:t xml:space="preserve"> до места установки (монтажа) </w:t>
      </w:r>
      <w:r w:rsidR="00BF35DB">
        <w:t>подъемной установки ПСС</w:t>
      </w:r>
      <w:r w:rsidR="000B7FC7" w:rsidRPr="000B7FC7">
        <w:t>.</w:t>
      </w:r>
    </w:p>
    <w:p w:rsidR="00912EFA" w:rsidRDefault="003B7E76" w:rsidP="00912EFA">
      <w:pPr>
        <w:pStyle w:val="a7"/>
        <w:numPr>
          <w:ilvl w:val="0"/>
          <w:numId w:val="13"/>
        </w:numPr>
      </w:pPr>
      <w:r>
        <w:t xml:space="preserve">Доставка оборудованного шасси КАМАЗ 43118 </w:t>
      </w:r>
      <w:r w:rsidR="00BF35DB">
        <w:t>подъемной установкой ПСС</w:t>
      </w:r>
      <w:r w:rsidR="000B7FC7">
        <w:t xml:space="preserve"> </w:t>
      </w:r>
      <w:r w:rsidR="00624778">
        <w:t xml:space="preserve">осуществляется самовывозом за счет </w:t>
      </w:r>
      <w:r w:rsidR="00BF35DB">
        <w:t>Заказчика</w:t>
      </w:r>
      <w:r w:rsidR="00624778">
        <w:t>.</w:t>
      </w:r>
      <w:r>
        <w:t xml:space="preserve"> </w:t>
      </w:r>
      <w:r w:rsidR="00912EFA">
        <w:t xml:space="preserve"> </w:t>
      </w:r>
    </w:p>
    <w:p w:rsidR="008C59B9" w:rsidRDefault="008C59B9" w:rsidP="00912EFA">
      <w:pPr>
        <w:pStyle w:val="a7"/>
        <w:numPr>
          <w:ilvl w:val="0"/>
          <w:numId w:val="13"/>
        </w:numPr>
      </w:pPr>
      <w:r>
        <w:t>ГАРАНТИЯ: 12 месяцев на оборудование</w:t>
      </w:r>
      <w:r w:rsidR="00624778">
        <w:t xml:space="preserve"> с момента получения.</w:t>
      </w:r>
    </w:p>
    <w:p w:rsidR="000B4630" w:rsidRDefault="008C59B9" w:rsidP="00912EFA">
      <w:pPr>
        <w:pStyle w:val="a7"/>
        <w:numPr>
          <w:ilvl w:val="0"/>
          <w:numId w:val="13"/>
        </w:numPr>
      </w:pPr>
      <w:r>
        <w:t xml:space="preserve">СРОК ИЗГОТОВЛЕНИЯ: </w:t>
      </w:r>
      <w:r w:rsidR="00BA53B5" w:rsidRPr="00BA53B5">
        <w:t>40</w:t>
      </w:r>
      <w:r>
        <w:t xml:space="preserve"> </w:t>
      </w:r>
      <w:r w:rsidR="00BA53B5">
        <w:t>календарных</w:t>
      </w:r>
      <w:bookmarkStart w:id="0" w:name="_GoBack"/>
      <w:bookmarkEnd w:id="0"/>
      <w:r>
        <w:t xml:space="preserve"> дней</w:t>
      </w:r>
      <w:r w:rsidR="00446D3F">
        <w:t xml:space="preserve"> с момента доставки</w:t>
      </w:r>
      <w:r w:rsidR="00F134BE">
        <w:t xml:space="preserve"> давальческого</w:t>
      </w:r>
      <w:r w:rsidR="00446D3F">
        <w:t xml:space="preserve"> шасси.</w:t>
      </w:r>
      <w:r>
        <w:t xml:space="preserve"> </w:t>
      </w:r>
      <w:r w:rsidR="00912EFA">
        <w:t xml:space="preserve">  </w:t>
      </w:r>
    </w:p>
    <w:p w:rsidR="004F19F1" w:rsidRDefault="004F19F1" w:rsidP="00A30DF0">
      <w:pPr>
        <w:pStyle w:val="a7"/>
        <w:ind w:firstLine="705"/>
        <w:jc w:val="center"/>
      </w:pPr>
    </w:p>
    <w:p w:rsidR="008C59B9" w:rsidRDefault="008C59B9" w:rsidP="008C59B9">
      <w:pPr>
        <w:snapToGrid w:val="0"/>
        <w:jc w:val="center"/>
        <w:rPr>
          <w:b/>
          <w:bCs/>
          <w:color w:val="000000"/>
          <w:sz w:val="28"/>
          <w:szCs w:val="28"/>
          <w:u w:val="single"/>
        </w:rPr>
      </w:pPr>
      <w:r w:rsidRPr="00E316B4">
        <w:rPr>
          <w:b/>
          <w:bCs/>
          <w:color w:val="000000"/>
          <w:sz w:val="28"/>
          <w:szCs w:val="28"/>
          <w:u w:val="single"/>
        </w:rPr>
        <w:t>Техничес</w:t>
      </w:r>
      <w:r>
        <w:rPr>
          <w:b/>
          <w:bCs/>
          <w:color w:val="000000"/>
          <w:sz w:val="28"/>
          <w:szCs w:val="28"/>
          <w:u w:val="single"/>
        </w:rPr>
        <w:t xml:space="preserve">кая характеристика </w:t>
      </w:r>
      <w:r w:rsidR="000B7FC7" w:rsidRPr="000B7FC7">
        <w:rPr>
          <w:b/>
          <w:bCs/>
          <w:color w:val="000000"/>
          <w:sz w:val="28"/>
          <w:szCs w:val="28"/>
          <w:u w:val="single"/>
        </w:rPr>
        <w:t xml:space="preserve">подъемной установки </w:t>
      </w:r>
      <w:r>
        <w:rPr>
          <w:b/>
          <w:bCs/>
          <w:color w:val="000000"/>
          <w:sz w:val="28"/>
          <w:szCs w:val="28"/>
          <w:u w:val="single"/>
        </w:rPr>
        <w:t>ПС</w:t>
      </w:r>
      <w:r w:rsidRPr="000B7FC7">
        <w:rPr>
          <w:b/>
          <w:bCs/>
          <w:color w:val="000000"/>
          <w:sz w:val="28"/>
          <w:szCs w:val="28"/>
          <w:u w:val="single"/>
        </w:rPr>
        <w:t>С</w:t>
      </w:r>
      <w:r w:rsidR="000B7FC7" w:rsidRPr="000B7FC7">
        <w:rPr>
          <w:b/>
          <w:bCs/>
          <w:color w:val="000000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z w:val="28"/>
          <w:szCs w:val="28"/>
          <w:u w:val="single"/>
        </w:rPr>
        <w:t>на шасси давальческом КамАЗ-43118</w:t>
      </w:r>
    </w:p>
    <w:p w:rsidR="008C59B9" w:rsidRDefault="008C59B9" w:rsidP="008C59B9">
      <w:pPr>
        <w:snapToGrid w:val="0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noProof/>
          <w:sz w:val="48"/>
          <w:szCs w:val="48"/>
        </w:rPr>
        <w:drawing>
          <wp:inline distT="0" distB="0" distL="0" distR="0" wp14:anchorId="4E48F75F" wp14:editId="6046E953">
            <wp:extent cx="5940425" cy="3419475"/>
            <wp:effectExtent l="0" t="0" r="3175" b="9525"/>
            <wp:docPr id="8" name="Рисунок 8" descr="\\MD2\Media\_ФОТОБАНК\1_Автоспецтехника\1_Автовышки\Рычажно-телескопические\29 м\ПСС-141.29Э на шасси КАМАЗ 43118\ASPH0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MD2\Media\_ФОТОБАНК\1_Автоспецтехника\1_Автовышки\Рычажно-телескопические\29 м\ПСС-141.29Э на шасси КАМАЗ 43118\ASPH012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97" b="7122"/>
                    <a:stretch/>
                  </pic:blipFill>
                  <pic:spPr bwMode="auto">
                    <a:xfrm>
                      <a:off x="0" y="0"/>
                      <a:ext cx="5940425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C59B9" w:rsidRDefault="008C59B9" w:rsidP="008C59B9">
      <w:pPr>
        <w:snapToGrid w:val="0"/>
        <w:jc w:val="center"/>
        <w:rPr>
          <w:b/>
          <w:bCs/>
          <w:color w:val="000000"/>
          <w:sz w:val="28"/>
          <w:szCs w:val="28"/>
          <w:u w:val="single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487"/>
        <w:gridCol w:w="2977"/>
      </w:tblGrid>
      <w:tr w:rsidR="008C59B9" w:rsidRPr="00E12068" w:rsidTr="000E6D07">
        <w:tc>
          <w:tcPr>
            <w:tcW w:w="6487" w:type="dxa"/>
          </w:tcPr>
          <w:p w:rsidR="008C59B9" w:rsidRPr="00DF75AF" w:rsidRDefault="008C59B9" w:rsidP="000E6D07">
            <w:pPr>
              <w:rPr>
                <w:b/>
                <w:bCs/>
                <w:color w:val="000000"/>
              </w:rPr>
            </w:pPr>
            <w:r w:rsidRPr="00DF75AF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2977" w:type="dxa"/>
          </w:tcPr>
          <w:p w:rsidR="008C59B9" w:rsidRPr="00DF75AF" w:rsidRDefault="008C59B9" w:rsidP="000E6D07">
            <w:pPr>
              <w:jc w:val="center"/>
              <w:rPr>
                <w:b/>
                <w:bCs/>
                <w:color w:val="000000"/>
              </w:rPr>
            </w:pPr>
            <w:r w:rsidRPr="00DF75AF">
              <w:rPr>
                <w:b/>
                <w:bCs/>
                <w:color w:val="000000"/>
              </w:rPr>
              <w:t>Значение</w:t>
            </w:r>
          </w:p>
        </w:tc>
      </w:tr>
      <w:tr w:rsidR="008C59B9" w:rsidRPr="0007513E" w:rsidTr="000E6D07">
        <w:tc>
          <w:tcPr>
            <w:tcW w:w="6487" w:type="dxa"/>
          </w:tcPr>
          <w:p w:rsidR="008C59B9" w:rsidRPr="00E12068" w:rsidRDefault="008C59B9" w:rsidP="000E6D07">
            <w:pPr>
              <w:rPr>
                <w:color w:val="000000"/>
              </w:rPr>
            </w:pPr>
            <w:r w:rsidRPr="009D520D">
              <w:rPr>
                <w:color w:val="000000"/>
              </w:rPr>
              <w:t>Шасси</w:t>
            </w:r>
            <w:r>
              <w:rPr>
                <w:color w:val="000000"/>
              </w:rPr>
              <w:t xml:space="preserve"> давальческое</w:t>
            </w:r>
          </w:p>
        </w:tc>
        <w:tc>
          <w:tcPr>
            <w:tcW w:w="2977" w:type="dxa"/>
          </w:tcPr>
          <w:p w:rsidR="008C59B9" w:rsidRPr="0007513E" w:rsidRDefault="008C59B9" w:rsidP="000E6D07">
            <w:pPr>
              <w:snapToGrid w:val="0"/>
              <w:jc w:val="center"/>
              <w:rPr>
                <w:color w:val="000000"/>
                <w:lang w:val="en-US"/>
              </w:rPr>
            </w:pPr>
            <w:r w:rsidRPr="008E6794">
              <w:rPr>
                <w:color w:val="000000"/>
              </w:rPr>
              <w:t>КамАЗ-</w:t>
            </w:r>
            <w:r>
              <w:rPr>
                <w:color w:val="000000"/>
              </w:rPr>
              <w:t xml:space="preserve">43118- </w:t>
            </w:r>
          </w:p>
        </w:tc>
      </w:tr>
      <w:tr w:rsidR="008C59B9" w:rsidRPr="0007513E" w:rsidTr="000E6D07">
        <w:tc>
          <w:tcPr>
            <w:tcW w:w="6487" w:type="dxa"/>
          </w:tcPr>
          <w:p w:rsidR="008C59B9" w:rsidRPr="00E12068" w:rsidRDefault="008C59B9" w:rsidP="000E6D07">
            <w:pPr>
              <w:rPr>
                <w:color w:val="000000"/>
              </w:rPr>
            </w:pPr>
            <w:r w:rsidRPr="009D520D">
              <w:rPr>
                <w:color w:val="000000"/>
              </w:rPr>
              <w:t>Тип привода</w:t>
            </w:r>
          </w:p>
        </w:tc>
        <w:tc>
          <w:tcPr>
            <w:tcW w:w="2977" w:type="dxa"/>
          </w:tcPr>
          <w:p w:rsidR="008C59B9" w:rsidRPr="0007513E" w:rsidRDefault="008C59B9" w:rsidP="000E6D07">
            <w:pPr>
              <w:snapToGri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6х6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E12068" w:rsidRDefault="008C59B9" w:rsidP="000E6D07">
            <w:pPr>
              <w:rPr>
                <w:color w:val="000000"/>
              </w:rPr>
            </w:pPr>
            <w:r w:rsidRPr="009D520D">
              <w:rPr>
                <w:color w:val="000000"/>
              </w:rPr>
              <w:t>Кабина:</w:t>
            </w:r>
          </w:p>
        </w:tc>
        <w:tc>
          <w:tcPr>
            <w:tcW w:w="2977" w:type="dxa"/>
          </w:tcPr>
          <w:p w:rsidR="008C59B9" w:rsidRPr="00E12068" w:rsidRDefault="008C59B9" w:rsidP="000E6D07">
            <w:pPr>
              <w:pStyle w:val="a7"/>
              <w:jc w:val="center"/>
              <w:rPr>
                <w:color w:val="000000"/>
              </w:rPr>
            </w:pPr>
            <w:proofErr w:type="spellStart"/>
            <w:r w:rsidRPr="00C93873">
              <w:rPr>
                <w:rFonts w:eastAsia="Calibri"/>
                <w:color w:val="000000"/>
              </w:rPr>
              <w:t>двухдверная</w:t>
            </w:r>
            <w:proofErr w:type="spellEnd"/>
            <w:r w:rsidRPr="00C93873">
              <w:rPr>
                <w:rFonts w:eastAsia="Calibri"/>
                <w:color w:val="000000"/>
              </w:rPr>
              <w:t>, откидывающаяся вперед, без спального места.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9D520D" w:rsidRDefault="008C59B9" w:rsidP="000E6D07">
            <w:pPr>
              <w:snapToGrid w:val="0"/>
              <w:rPr>
                <w:color w:val="000000"/>
              </w:rPr>
            </w:pPr>
            <w:r w:rsidRPr="00C93873">
              <w:rPr>
                <w:color w:val="000000"/>
              </w:rPr>
              <w:t>Схема компоновки транспортного средства</w:t>
            </w:r>
          </w:p>
        </w:tc>
        <w:tc>
          <w:tcPr>
            <w:tcW w:w="2977" w:type="dxa"/>
          </w:tcPr>
          <w:p w:rsidR="008C59B9" w:rsidRDefault="008C59B9" w:rsidP="000E6D07">
            <w:pPr>
              <w:pStyle w:val="a7"/>
              <w:jc w:val="both"/>
              <w:rPr>
                <w:color w:val="000000"/>
              </w:rPr>
            </w:pPr>
            <w:r w:rsidRPr="00C93873">
              <w:rPr>
                <w:rFonts w:eastAsia="Calibri"/>
                <w:color w:val="000000"/>
              </w:rPr>
              <w:t>кабина над двигателем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E12068" w:rsidRDefault="008C59B9" w:rsidP="000E6D07">
            <w:pPr>
              <w:rPr>
                <w:color w:val="000000"/>
              </w:rPr>
            </w:pPr>
            <w:r w:rsidRPr="009D520D">
              <w:rPr>
                <w:color w:val="000000"/>
              </w:rPr>
              <w:t>Тип двигателя:</w:t>
            </w:r>
          </w:p>
        </w:tc>
        <w:tc>
          <w:tcPr>
            <w:tcW w:w="2977" w:type="dxa"/>
          </w:tcPr>
          <w:p w:rsidR="008C59B9" w:rsidRPr="00E12068" w:rsidRDefault="008C59B9" w:rsidP="000E6D07">
            <w:pPr>
              <w:snapToGrid w:val="0"/>
              <w:jc w:val="center"/>
              <w:rPr>
                <w:color w:val="000000"/>
              </w:rPr>
            </w:pPr>
            <w:r w:rsidRPr="00D334CB">
              <w:rPr>
                <w:color w:val="000000"/>
              </w:rPr>
              <w:t xml:space="preserve">дизельный с турбонаддувом, с промежуточным </w:t>
            </w:r>
            <w:r w:rsidRPr="00D334CB">
              <w:rPr>
                <w:color w:val="000000"/>
              </w:rPr>
              <w:lastRenderedPageBreak/>
              <w:t xml:space="preserve">охлаждением </w:t>
            </w:r>
            <w:proofErr w:type="spellStart"/>
            <w:r w:rsidRPr="00D334CB">
              <w:rPr>
                <w:color w:val="000000"/>
              </w:rPr>
              <w:t>наддувочного</w:t>
            </w:r>
            <w:proofErr w:type="spellEnd"/>
            <w:r w:rsidRPr="00D334CB">
              <w:rPr>
                <w:color w:val="000000"/>
              </w:rPr>
              <w:t xml:space="preserve"> воздуха</w:t>
            </w:r>
          </w:p>
        </w:tc>
      </w:tr>
      <w:tr w:rsidR="008C59B9" w:rsidRPr="004D2D69" w:rsidTr="000E6D07">
        <w:tc>
          <w:tcPr>
            <w:tcW w:w="6487" w:type="dxa"/>
          </w:tcPr>
          <w:p w:rsidR="008C59B9" w:rsidRPr="00E12068" w:rsidRDefault="008C59B9" w:rsidP="000E6D07">
            <w:pPr>
              <w:rPr>
                <w:color w:val="000000"/>
              </w:rPr>
            </w:pPr>
            <w:r w:rsidRPr="00824C1B">
              <w:rPr>
                <w:color w:val="000000"/>
              </w:rPr>
              <w:lastRenderedPageBreak/>
              <w:t>Высота подъема, м</w:t>
            </w:r>
          </w:p>
        </w:tc>
        <w:tc>
          <w:tcPr>
            <w:tcW w:w="2977" w:type="dxa"/>
          </w:tcPr>
          <w:p w:rsidR="008C59B9" w:rsidRPr="00DF75AF" w:rsidRDefault="008C59B9" w:rsidP="000E6D07">
            <w:pPr>
              <w:jc w:val="center"/>
              <w:rPr>
                <w:color w:val="000000"/>
              </w:rPr>
            </w:pPr>
            <w:r w:rsidRPr="00E12068">
              <w:rPr>
                <w:color w:val="000000"/>
              </w:rPr>
              <w:t xml:space="preserve">Не менее </w:t>
            </w:r>
            <w:r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>9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E12068" w:rsidRDefault="008C59B9" w:rsidP="000E6D07">
            <w:pPr>
              <w:rPr>
                <w:color w:val="000000"/>
              </w:rPr>
            </w:pPr>
            <w:r w:rsidRPr="00824C1B">
              <w:rPr>
                <w:color w:val="000000"/>
              </w:rPr>
              <w:t>Тип стрелы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snapToGrid w:val="0"/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Рычажно-</w:t>
            </w:r>
            <w:r w:rsidRPr="000B7FC7">
              <w:t xml:space="preserve"> </w:t>
            </w:r>
            <w:r w:rsidRPr="000B7FC7">
              <w:rPr>
                <w:color w:val="000000"/>
              </w:rPr>
              <w:t>Телескопическая</w:t>
            </w:r>
          </w:p>
          <w:p w:rsidR="008C59B9" w:rsidRPr="000B7FC7" w:rsidRDefault="008C59B9" w:rsidP="000E6D07">
            <w:pPr>
              <w:snapToGrid w:val="0"/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цельнометаллическая коробчатого сечения, шестигранная с гуськом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824C1B" w:rsidRDefault="008C59B9" w:rsidP="000E6D07">
            <w:pPr>
              <w:rPr>
                <w:color w:val="000000"/>
              </w:rPr>
            </w:pPr>
            <w:r>
              <w:rPr>
                <w:color w:val="000000"/>
              </w:rPr>
              <w:t>Система укладки РВД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Снаружи, в специальном защищенном коробе</w:t>
            </w:r>
          </w:p>
        </w:tc>
      </w:tr>
      <w:tr w:rsidR="008C59B9" w:rsidRPr="008369E1" w:rsidTr="000E6D07">
        <w:tc>
          <w:tcPr>
            <w:tcW w:w="6487" w:type="dxa"/>
          </w:tcPr>
          <w:p w:rsidR="008C59B9" w:rsidRDefault="008C59B9" w:rsidP="000E6D07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Материал изготовления люльки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snapToGrid w:val="0"/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Сталь</w:t>
            </w:r>
          </w:p>
        </w:tc>
      </w:tr>
      <w:tr w:rsidR="008C59B9" w:rsidRPr="008369E1" w:rsidTr="000E6D07">
        <w:tc>
          <w:tcPr>
            <w:tcW w:w="6487" w:type="dxa"/>
          </w:tcPr>
          <w:p w:rsidR="008C59B9" w:rsidRPr="00E12068" w:rsidRDefault="008C59B9" w:rsidP="000E6D07">
            <w:pPr>
              <w:rPr>
                <w:color w:val="000000"/>
              </w:rPr>
            </w:pPr>
            <w:r w:rsidRPr="00824C1B">
              <w:rPr>
                <w:color w:val="000000"/>
              </w:rPr>
              <w:t xml:space="preserve">Грузоподъемность рабочей </w:t>
            </w:r>
            <w:r w:rsidRPr="000B7FC7">
              <w:rPr>
                <w:color w:val="000000"/>
              </w:rPr>
              <w:t>платформы на всем вылете, кг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Не менее 250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E12068" w:rsidRDefault="008C59B9" w:rsidP="000E6D07">
            <w:pPr>
              <w:rPr>
                <w:color w:val="000000"/>
              </w:rPr>
            </w:pPr>
            <w:r w:rsidRPr="00824C1B">
              <w:rPr>
                <w:color w:val="000000"/>
              </w:rPr>
              <w:t>Габаритные размеры люльки: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</w:p>
        </w:tc>
      </w:tr>
      <w:tr w:rsidR="008C59B9" w:rsidRPr="00E12068" w:rsidTr="000E6D07">
        <w:tc>
          <w:tcPr>
            <w:tcW w:w="6487" w:type="dxa"/>
          </w:tcPr>
          <w:p w:rsidR="008C59B9" w:rsidRPr="00E12068" w:rsidRDefault="008C59B9" w:rsidP="000E6D07">
            <w:pPr>
              <w:rPr>
                <w:color w:val="000000"/>
              </w:rPr>
            </w:pPr>
            <w:r w:rsidRPr="00824C1B">
              <w:rPr>
                <w:color w:val="000000"/>
              </w:rPr>
              <w:t>Длина, мм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Не более 1450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E12068" w:rsidRDefault="008C59B9" w:rsidP="000E6D07">
            <w:pPr>
              <w:rPr>
                <w:color w:val="000000"/>
              </w:rPr>
            </w:pPr>
            <w:r w:rsidRPr="00824C1B">
              <w:rPr>
                <w:color w:val="000000"/>
              </w:rPr>
              <w:t>Ширина, мм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Не более 800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E12068" w:rsidRDefault="008C59B9" w:rsidP="000E6D07">
            <w:pPr>
              <w:rPr>
                <w:color w:val="000000"/>
              </w:rPr>
            </w:pPr>
            <w:r w:rsidRPr="00824C1B">
              <w:rPr>
                <w:color w:val="000000"/>
              </w:rPr>
              <w:t>Высота, мм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Не менее 900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824C1B" w:rsidRDefault="008C59B9" w:rsidP="000E6D07">
            <w:pPr>
              <w:rPr>
                <w:color w:val="000000"/>
              </w:rPr>
            </w:pPr>
            <w:r>
              <w:rPr>
                <w:color w:val="000000"/>
              </w:rPr>
              <w:t>Расположение люльки в транспортном положении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за кабиной по ходу движения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E12068" w:rsidRDefault="008C59B9" w:rsidP="000E6D07">
            <w:pPr>
              <w:rPr>
                <w:color w:val="000000"/>
              </w:rPr>
            </w:pPr>
            <w:r w:rsidRPr="00824C1B">
              <w:rPr>
                <w:color w:val="000000"/>
              </w:rPr>
              <w:t>Количество секций стрелы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3 секции телескоп + 1 секция гусек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E12068" w:rsidRDefault="008C59B9" w:rsidP="000E6D07">
            <w:pPr>
              <w:rPr>
                <w:color w:val="000000"/>
              </w:rPr>
            </w:pPr>
            <w:r w:rsidRPr="00824C1B">
              <w:rPr>
                <w:color w:val="000000"/>
              </w:rPr>
              <w:t>Вылет с полной грузоподъёмностью в круговой зоне 360°, м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Не менее 13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E12068" w:rsidRDefault="008C59B9" w:rsidP="000E6D07">
            <w:pPr>
              <w:rPr>
                <w:color w:val="000000"/>
              </w:rPr>
            </w:pPr>
            <w:r w:rsidRPr="00824C1B">
              <w:rPr>
                <w:color w:val="000000"/>
              </w:rPr>
              <w:t>Угол поворота, град.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Неограничен 360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E12068" w:rsidRDefault="008C59B9" w:rsidP="000E6D07">
            <w:pPr>
              <w:rPr>
                <w:color w:val="000000"/>
              </w:rPr>
            </w:pPr>
            <w:r w:rsidRPr="00824C1B">
              <w:rPr>
                <w:color w:val="000000"/>
              </w:rPr>
              <w:t>Транспортная скорость, км/ч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Не более 60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E12068" w:rsidRDefault="008C59B9" w:rsidP="000E6D07">
            <w:pPr>
              <w:rPr>
                <w:color w:val="000000"/>
              </w:rPr>
            </w:pPr>
            <w:r w:rsidRPr="00824C1B">
              <w:rPr>
                <w:color w:val="000000"/>
              </w:rPr>
              <w:t xml:space="preserve">Время подъема рабочей платформы на максимальную </w:t>
            </w:r>
            <w:proofErr w:type="spellStart"/>
            <w:proofErr w:type="gramStart"/>
            <w:r w:rsidRPr="00824C1B">
              <w:rPr>
                <w:color w:val="000000"/>
              </w:rPr>
              <w:t>высоту,с</w:t>
            </w:r>
            <w:proofErr w:type="spellEnd"/>
            <w:proofErr w:type="gramEnd"/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Не более 120</w:t>
            </w:r>
          </w:p>
        </w:tc>
      </w:tr>
      <w:tr w:rsidR="008C59B9" w:rsidRPr="00E12068" w:rsidTr="000E6D07">
        <w:trPr>
          <w:trHeight w:val="552"/>
        </w:trPr>
        <w:tc>
          <w:tcPr>
            <w:tcW w:w="6487" w:type="dxa"/>
          </w:tcPr>
          <w:p w:rsidR="008C59B9" w:rsidRPr="00E12068" w:rsidRDefault="008C59B9" w:rsidP="000E6D07">
            <w:pPr>
              <w:rPr>
                <w:color w:val="000000"/>
              </w:rPr>
            </w:pPr>
            <w:r w:rsidRPr="00824C1B">
              <w:rPr>
                <w:color w:val="000000"/>
              </w:rPr>
              <w:t xml:space="preserve">Максимальная частота вращения поворотной </w:t>
            </w:r>
            <w:proofErr w:type="spellStart"/>
            <w:proofErr w:type="gramStart"/>
            <w:r w:rsidRPr="00824C1B">
              <w:rPr>
                <w:color w:val="000000"/>
              </w:rPr>
              <w:t>платформы,с</w:t>
            </w:r>
            <w:proofErr w:type="spellEnd"/>
            <w:proofErr w:type="gramEnd"/>
            <w:r w:rsidRPr="00824C1B">
              <w:rPr>
                <w:color w:val="000000"/>
              </w:rPr>
              <w:t>-</w:t>
            </w:r>
          </w:p>
          <w:p w:rsidR="008C59B9" w:rsidRPr="00E12068" w:rsidRDefault="008C59B9" w:rsidP="000E6D07">
            <w:pPr>
              <w:rPr>
                <w:color w:val="000000"/>
              </w:rPr>
            </w:pPr>
            <w:r w:rsidRPr="00824C1B">
              <w:rPr>
                <w:color w:val="000000"/>
              </w:rPr>
              <w:t>1(об/мин)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0,0083-0,0116 (0,5-0,7)</w:t>
            </w:r>
          </w:p>
        </w:tc>
      </w:tr>
      <w:tr w:rsidR="008C59B9" w:rsidRPr="00702FC8" w:rsidTr="000E6D07">
        <w:tc>
          <w:tcPr>
            <w:tcW w:w="6487" w:type="dxa"/>
          </w:tcPr>
          <w:p w:rsidR="008C59B9" w:rsidRPr="006C260F" w:rsidRDefault="008C59B9" w:rsidP="000E6D07">
            <w:pPr>
              <w:rPr>
                <w:color w:val="000000"/>
                <w:lang w:val="en-US"/>
              </w:rPr>
            </w:pPr>
            <w:r w:rsidRPr="00824C1B">
              <w:rPr>
                <w:color w:val="000000"/>
              </w:rPr>
              <w:t>Управление подъемником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Гидравлическое, в люльке и на поворотном основании с креслом оператора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E12068" w:rsidRDefault="008C59B9" w:rsidP="000E6D07">
            <w:pPr>
              <w:rPr>
                <w:color w:val="000000"/>
              </w:rPr>
            </w:pPr>
            <w:r w:rsidRPr="00824C1B">
              <w:rPr>
                <w:color w:val="000000"/>
              </w:rPr>
              <w:t>Система управления подъемником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snapToGrid w:val="0"/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гидравлическая пропорциональная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E12068" w:rsidRDefault="008C59B9" w:rsidP="000E6D07">
            <w:pPr>
              <w:rPr>
                <w:color w:val="000000"/>
              </w:rPr>
            </w:pPr>
            <w:r w:rsidRPr="00824C1B">
              <w:rPr>
                <w:color w:val="000000"/>
              </w:rPr>
              <w:t>Металл изготовления стрелы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Высокопрочная сталь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E12068" w:rsidRDefault="008C59B9" w:rsidP="000E6D07">
            <w:pPr>
              <w:rPr>
                <w:color w:val="000000"/>
              </w:rPr>
            </w:pPr>
            <w:r w:rsidRPr="00824C1B">
              <w:rPr>
                <w:color w:val="000000"/>
              </w:rPr>
              <w:t>Прочность металла с подтверждающим сертификатом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Не менее 700 МПа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E12068" w:rsidRDefault="008C59B9" w:rsidP="000E6D07">
            <w:pPr>
              <w:rPr>
                <w:color w:val="000000"/>
              </w:rPr>
            </w:pPr>
            <w:r w:rsidRPr="00824C1B">
              <w:rPr>
                <w:color w:val="000000"/>
              </w:rPr>
              <w:t>Вид аутригеров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Л-образные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824C1B" w:rsidRDefault="008C59B9" w:rsidP="000E6D07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Количество аутригеров,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Не более 4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824C1B" w:rsidRDefault="008C59B9" w:rsidP="000E6D07">
            <w:pPr>
              <w:rPr>
                <w:color w:val="000000"/>
              </w:rPr>
            </w:pPr>
            <w:r w:rsidRPr="001645A8">
              <w:rPr>
                <w:color w:val="000000"/>
              </w:rPr>
              <w:t>Габариты в транспортном положении, м</w:t>
            </w:r>
            <w:r>
              <w:rPr>
                <w:color w:val="000000"/>
              </w:rPr>
              <w:t>м</w:t>
            </w:r>
            <w:r w:rsidRPr="001645A8">
              <w:rPr>
                <w:color w:val="000000"/>
              </w:rPr>
              <w:t>: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</w:p>
        </w:tc>
      </w:tr>
      <w:tr w:rsidR="008C59B9" w:rsidRPr="00D4750B" w:rsidTr="000E6D07">
        <w:tc>
          <w:tcPr>
            <w:tcW w:w="6487" w:type="dxa"/>
          </w:tcPr>
          <w:p w:rsidR="008C59B9" w:rsidRPr="00824C1B" w:rsidRDefault="008C59B9" w:rsidP="000E6D07">
            <w:pPr>
              <w:rPr>
                <w:color w:val="000000"/>
              </w:rPr>
            </w:pPr>
            <w:r w:rsidRPr="001645A8">
              <w:rPr>
                <w:color w:val="000000"/>
              </w:rPr>
              <w:t>- длина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Не более 8 470</w:t>
            </w:r>
          </w:p>
        </w:tc>
      </w:tr>
      <w:tr w:rsidR="008C59B9" w:rsidRPr="00D4750B" w:rsidTr="000E6D07">
        <w:tc>
          <w:tcPr>
            <w:tcW w:w="6487" w:type="dxa"/>
          </w:tcPr>
          <w:p w:rsidR="008C59B9" w:rsidRPr="00824C1B" w:rsidRDefault="008C59B9" w:rsidP="000E6D07">
            <w:pPr>
              <w:rPr>
                <w:color w:val="000000"/>
              </w:rPr>
            </w:pPr>
            <w:r w:rsidRPr="001645A8">
              <w:rPr>
                <w:color w:val="000000"/>
              </w:rPr>
              <w:t>- ширина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Не более 2 550</w:t>
            </w:r>
          </w:p>
        </w:tc>
      </w:tr>
      <w:tr w:rsidR="008C59B9" w:rsidRPr="00D4750B" w:rsidTr="000E6D07">
        <w:tc>
          <w:tcPr>
            <w:tcW w:w="6487" w:type="dxa"/>
          </w:tcPr>
          <w:p w:rsidR="008C59B9" w:rsidRPr="00824C1B" w:rsidRDefault="008C59B9" w:rsidP="000E6D07">
            <w:pPr>
              <w:rPr>
                <w:color w:val="000000"/>
              </w:rPr>
            </w:pPr>
            <w:r w:rsidRPr="001645A8">
              <w:rPr>
                <w:color w:val="000000"/>
              </w:rPr>
              <w:t>- высота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Не более 3 700</w:t>
            </w:r>
          </w:p>
        </w:tc>
      </w:tr>
      <w:tr w:rsidR="008C59B9" w:rsidRPr="002508B1" w:rsidTr="000E6D07">
        <w:tc>
          <w:tcPr>
            <w:tcW w:w="6487" w:type="dxa"/>
          </w:tcPr>
          <w:p w:rsidR="008C59B9" w:rsidRPr="00824C1B" w:rsidRDefault="008C59B9" w:rsidP="000E6D07">
            <w:pPr>
              <w:rPr>
                <w:color w:val="000000"/>
              </w:rPr>
            </w:pPr>
            <w:r w:rsidRPr="001645A8">
              <w:rPr>
                <w:color w:val="000000"/>
              </w:rPr>
              <w:t>Полная масса подъемника, кг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Не более 16 000</w:t>
            </w:r>
          </w:p>
        </w:tc>
      </w:tr>
      <w:tr w:rsidR="008C59B9" w:rsidRPr="002508B1" w:rsidTr="000E6D07">
        <w:tc>
          <w:tcPr>
            <w:tcW w:w="6487" w:type="dxa"/>
          </w:tcPr>
          <w:p w:rsidR="008C59B9" w:rsidRPr="00824C1B" w:rsidRDefault="008C59B9" w:rsidP="000E6D07">
            <w:pPr>
              <w:rPr>
                <w:color w:val="000000"/>
              </w:rPr>
            </w:pPr>
            <w:r w:rsidRPr="001645A8">
              <w:rPr>
                <w:color w:val="000000"/>
              </w:rPr>
              <w:t>Снаряженная масса подъемника, кг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Не более 15 800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824C1B" w:rsidRDefault="008C59B9" w:rsidP="000E6D07">
            <w:pPr>
              <w:rPr>
                <w:color w:val="000000"/>
              </w:rPr>
            </w:pPr>
            <w:r w:rsidRPr="001645A8">
              <w:rPr>
                <w:color w:val="000000"/>
              </w:rPr>
              <w:t>Число мест для рабочего персонала, включая водителя, чел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Не менее 2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824C1B" w:rsidRDefault="008C59B9" w:rsidP="000E6D07">
            <w:pPr>
              <w:rPr>
                <w:color w:val="000000"/>
              </w:rPr>
            </w:pPr>
            <w:r w:rsidRPr="001645A8">
              <w:rPr>
                <w:color w:val="000000"/>
              </w:rPr>
              <w:t>Рабочая жидкость гидросистемы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Всесезонное гидравлическое масло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824C1B" w:rsidRDefault="008C59B9" w:rsidP="000E6D07">
            <w:pPr>
              <w:rPr>
                <w:color w:val="000000"/>
              </w:rPr>
            </w:pPr>
            <w:r w:rsidRPr="001645A8">
              <w:rPr>
                <w:color w:val="000000"/>
              </w:rPr>
              <w:t>Интервал допустимой температуры жидкости, град.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от -40 до +40</w:t>
            </w:r>
          </w:p>
        </w:tc>
      </w:tr>
      <w:tr w:rsidR="008C59B9" w:rsidRPr="00E12068" w:rsidTr="000E6D07">
        <w:tc>
          <w:tcPr>
            <w:tcW w:w="6487" w:type="dxa"/>
          </w:tcPr>
          <w:p w:rsidR="008C59B9" w:rsidRPr="00824C1B" w:rsidRDefault="008C59B9" w:rsidP="000E6D07">
            <w:pPr>
              <w:rPr>
                <w:color w:val="000000"/>
              </w:rPr>
            </w:pPr>
            <w:r w:rsidRPr="001645A8">
              <w:rPr>
                <w:color w:val="000000"/>
              </w:rPr>
              <w:t>Допускаемое рабочее напряжение в линии электропередачи при работе подъемника, В</w:t>
            </w:r>
          </w:p>
        </w:tc>
        <w:tc>
          <w:tcPr>
            <w:tcW w:w="2977" w:type="dxa"/>
          </w:tcPr>
          <w:p w:rsidR="008C59B9" w:rsidRPr="000B7FC7" w:rsidRDefault="008C59B9" w:rsidP="000E6D07">
            <w:pPr>
              <w:jc w:val="center"/>
              <w:rPr>
                <w:color w:val="000000"/>
              </w:rPr>
            </w:pPr>
            <w:r w:rsidRPr="000B7FC7">
              <w:rPr>
                <w:color w:val="000000"/>
              </w:rPr>
              <w:t>не менее 1 000</w:t>
            </w:r>
          </w:p>
        </w:tc>
      </w:tr>
      <w:tr w:rsidR="008C59B9" w:rsidRPr="00E12068" w:rsidTr="000E6D07">
        <w:trPr>
          <w:trHeight w:val="1104"/>
        </w:trPr>
        <w:tc>
          <w:tcPr>
            <w:tcW w:w="6487" w:type="dxa"/>
          </w:tcPr>
          <w:p w:rsidR="008C59B9" w:rsidRPr="00824C1B" w:rsidRDefault="008C59B9" w:rsidP="000E6D07">
            <w:pPr>
              <w:rPr>
                <w:color w:val="000000"/>
              </w:rPr>
            </w:pPr>
            <w:r w:rsidRPr="001645A8">
              <w:rPr>
                <w:color w:val="000000"/>
              </w:rPr>
              <w:t>Сопротивление защитной изоляции (рабочая платформа – комплект колен) при относительной влажности воздуха (65±15% и температуре (20±5) ˚С, МОм,</w:t>
            </w:r>
          </w:p>
        </w:tc>
        <w:tc>
          <w:tcPr>
            <w:tcW w:w="2977" w:type="dxa"/>
          </w:tcPr>
          <w:p w:rsidR="008C59B9" w:rsidRPr="00E12068" w:rsidRDefault="008C59B9" w:rsidP="000E6D07">
            <w:pPr>
              <w:jc w:val="center"/>
              <w:rPr>
                <w:color w:val="000000"/>
              </w:rPr>
            </w:pPr>
            <w:r w:rsidRPr="00E12068">
              <w:rPr>
                <w:color w:val="000000"/>
              </w:rPr>
              <w:t>не более 0,5</w:t>
            </w:r>
          </w:p>
        </w:tc>
      </w:tr>
    </w:tbl>
    <w:p w:rsidR="008C59B9" w:rsidRDefault="008C59B9" w:rsidP="008C59B9">
      <w:pPr>
        <w:snapToGrid w:val="0"/>
        <w:jc w:val="center"/>
        <w:rPr>
          <w:b/>
          <w:bCs/>
          <w:color w:val="000000"/>
          <w:sz w:val="28"/>
          <w:szCs w:val="28"/>
          <w:u w:val="single"/>
        </w:rPr>
      </w:pPr>
    </w:p>
    <w:p w:rsidR="008C59B9" w:rsidRDefault="008C59B9" w:rsidP="008C59B9">
      <w:pPr>
        <w:snapToGrid w:val="0"/>
        <w:jc w:val="center"/>
        <w:rPr>
          <w:b/>
          <w:bCs/>
          <w:color w:val="000000"/>
          <w:sz w:val="28"/>
          <w:szCs w:val="28"/>
          <w:u w:val="single"/>
        </w:rPr>
      </w:pPr>
    </w:p>
    <w:p w:rsidR="008C59B9" w:rsidRPr="00E4404D" w:rsidRDefault="008C59B9" w:rsidP="008C59B9">
      <w:pPr>
        <w:rPr>
          <w:sz w:val="28"/>
          <w:szCs w:val="28"/>
        </w:rPr>
      </w:pPr>
      <w:r w:rsidRPr="00E4404D">
        <w:rPr>
          <w:sz w:val="28"/>
          <w:szCs w:val="28"/>
        </w:rPr>
        <w:t xml:space="preserve">Конструктивная схема подъемника - </w:t>
      </w:r>
      <w:proofErr w:type="spellStart"/>
      <w:r w:rsidRPr="00E4404D">
        <w:rPr>
          <w:sz w:val="28"/>
          <w:szCs w:val="28"/>
        </w:rPr>
        <w:t>трехсекционная</w:t>
      </w:r>
      <w:proofErr w:type="spellEnd"/>
      <w:r w:rsidRPr="00E4404D">
        <w:rPr>
          <w:sz w:val="28"/>
          <w:szCs w:val="28"/>
        </w:rPr>
        <w:t xml:space="preserve"> телескопическая стрела</w:t>
      </w:r>
      <w:r w:rsidR="001B30AB">
        <w:rPr>
          <w:sz w:val="28"/>
          <w:szCs w:val="28"/>
        </w:rPr>
        <w:t>,</w:t>
      </w:r>
      <w:r w:rsidRPr="00E4404D">
        <w:rPr>
          <w:sz w:val="28"/>
          <w:szCs w:val="28"/>
        </w:rPr>
        <w:t xml:space="preserve"> уложенная над кабиной оголовок которой соединен с шарнирной стрелой, направленной от кабины, секции стрелы шестиугольной формы., выдвижение секций стрелы осуществляется гидроцилиндром и силовыми тросами, при выдвижении секций стрелы, используются ролики.</w:t>
      </w:r>
      <w:r w:rsidRPr="00B9439E">
        <w:t xml:space="preserve"> </w:t>
      </w:r>
      <w:r w:rsidRPr="00B9439E">
        <w:rPr>
          <w:sz w:val="28"/>
          <w:szCs w:val="28"/>
        </w:rPr>
        <w:t>Рабочая платформа установлена на платформе шасси автомобиля. На оголовке шарнирной стрелы, установлен кронштейн рабочей платформы, стабилизация положения которого, как и самой рабочей платформы, при подъеме-опускании комплекта стрел осуществляется автоматически электронной системой управления с точностью ±5</w:t>
      </w:r>
      <w:r>
        <w:rPr>
          <w:sz w:val="28"/>
          <w:szCs w:val="28"/>
        </w:rPr>
        <w:t>°</w:t>
      </w:r>
      <w:r w:rsidRPr="00B9439E">
        <w:rPr>
          <w:sz w:val="28"/>
          <w:szCs w:val="28"/>
        </w:rPr>
        <w:t>.</w:t>
      </w:r>
    </w:p>
    <w:p w:rsidR="008C59B9" w:rsidRPr="00B9439E" w:rsidRDefault="008C59B9" w:rsidP="008C59B9">
      <w:pPr>
        <w:rPr>
          <w:sz w:val="28"/>
          <w:szCs w:val="28"/>
        </w:rPr>
      </w:pPr>
      <w:r w:rsidRPr="00B9439E">
        <w:rPr>
          <w:sz w:val="28"/>
          <w:szCs w:val="28"/>
        </w:rPr>
        <w:t>•</w:t>
      </w:r>
      <w:r w:rsidRPr="00B9439E">
        <w:rPr>
          <w:sz w:val="28"/>
          <w:szCs w:val="28"/>
        </w:rPr>
        <w:tab/>
        <w:t>Выдвижные («Л» образные) опоры. Управление опорами производится с одного места – с платформы подъемника за кабиной автомобиля.</w:t>
      </w:r>
    </w:p>
    <w:p w:rsidR="008C59B9" w:rsidRPr="00B9439E" w:rsidRDefault="008C59B9" w:rsidP="008C59B9">
      <w:pPr>
        <w:rPr>
          <w:sz w:val="28"/>
          <w:szCs w:val="28"/>
        </w:rPr>
      </w:pPr>
      <w:r w:rsidRPr="00B9439E">
        <w:rPr>
          <w:sz w:val="28"/>
          <w:szCs w:val="28"/>
        </w:rPr>
        <w:t>•</w:t>
      </w:r>
      <w:r w:rsidRPr="00B9439E">
        <w:rPr>
          <w:sz w:val="28"/>
          <w:szCs w:val="28"/>
        </w:rPr>
        <w:tab/>
        <w:t>Рабочая платформа монтируется на изоляторах, обеспечивающих безопасность рабочих при непреднамеренном касании источников тока напряжением до 1000 В.</w:t>
      </w:r>
    </w:p>
    <w:p w:rsidR="008C59B9" w:rsidRPr="00B9439E" w:rsidRDefault="008C59B9" w:rsidP="008C59B9">
      <w:pPr>
        <w:rPr>
          <w:sz w:val="28"/>
          <w:szCs w:val="28"/>
        </w:rPr>
      </w:pPr>
      <w:r w:rsidRPr="00B9439E">
        <w:rPr>
          <w:sz w:val="28"/>
          <w:szCs w:val="28"/>
        </w:rPr>
        <w:t>•</w:t>
      </w:r>
      <w:r w:rsidRPr="00B9439E">
        <w:rPr>
          <w:sz w:val="28"/>
          <w:szCs w:val="28"/>
        </w:rPr>
        <w:tab/>
        <w:t>Пропорциональное гидравлическое управление всеми движениями подъемника с основного пульта и пульта в рабочей платформе.</w:t>
      </w:r>
    </w:p>
    <w:p w:rsidR="008C59B9" w:rsidRPr="00B9439E" w:rsidRDefault="008C59B9" w:rsidP="008C59B9">
      <w:pPr>
        <w:rPr>
          <w:sz w:val="28"/>
          <w:szCs w:val="28"/>
        </w:rPr>
      </w:pPr>
      <w:r w:rsidRPr="00B9439E">
        <w:rPr>
          <w:sz w:val="28"/>
          <w:szCs w:val="28"/>
        </w:rPr>
        <w:t>•</w:t>
      </w:r>
      <w:r w:rsidRPr="00B9439E">
        <w:rPr>
          <w:sz w:val="28"/>
          <w:szCs w:val="28"/>
        </w:rPr>
        <w:tab/>
        <w:t>рабочая платформа установлена на опорно-поворотном основании, что позволяет ей поворачиваться от транспортного положения вправо/влево без ограничения в каждую сторону. Поворот рабочей платформы при этом осуществляется с основного пульта или пульта установленного в люльке подъемника.</w:t>
      </w:r>
    </w:p>
    <w:p w:rsidR="008C59B9" w:rsidRPr="00B9439E" w:rsidRDefault="008C59B9" w:rsidP="008C59B9">
      <w:pPr>
        <w:rPr>
          <w:sz w:val="28"/>
          <w:szCs w:val="28"/>
        </w:rPr>
      </w:pPr>
      <w:r w:rsidRPr="00B9439E">
        <w:rPr>
          <w:sz w:val="28"/>
          <w:szCs w:val="28"/>
        </w:rPr>
        <w:t>•</w:t>
      </w:r>
      <w:r w:rsidRPr="00B9439E">
        <w:rPr>
          <w:sz w:val="28"/>
          <w:szCs w:val="28"/>
        </w:rPr>
        <w:tab/>
        <w:t>Запуск и остановка двигателя автомобиля возможен из люльки подъемника.</w:t>
      </w:r>
    </w:p>
    <w:p w:rsidR="008C59B9" w:rsidRPr="00B9439E" w:rsidRDefault="008C59B9" w:rsidP="008C59B9">
      <w:pPr>
        <w:rPr>
          <w:sz w:val="28"/>
          <w:szCs w:val="28"/>
        </w:rPr>
      </w:pPr>
      <w:r w:rsidRPr="00B9439E">
        <w:rPr>
          <w:sz w:val="28"/>
          <w:szCs w:val="28"/>
        </w:rPr>
        <w:t>•</w:t>
      </w:r>
      <w:r w:rsidRPr="00B9439E">
        <w:rPr>
          <w:sz w:val="28"/>
          <w:szCs w:val="28"/>
        </w:rPr>
        <w:tab/>
        <w:t>выдвижение секций стрелы осуществляется гидроцилиндром, при выдвижении секций стрелы, используются ролики.</w:t>
      </w:r>
    </w:p>
    <w:p w:rsidR="008C59B9" w:rsidRPr="00B9439E" w:rsidRDefault="008C59B9" w:rsidP="008C59B9">
      <w:pPr>
        <w:rPr>
          <w:sz w:val="28"/>
          <w:szCs w:val="28"/>
        </w:rPr>
      </w:pPr>
      <w:r w:rsidRPr="00B9439E">
        <w:rPr>
          <w:sz w:val="28"/>
          <w:szCs w:val="28"/>
        </w:rPr>
        <w:t>•</w:t>
      </w:r>
      <w:r w:rsidRPr="00B9439E">
        <w:rPr>
          <w:sz w:val="28"/>
          <w:szCs w:val="28"/>
        </w:rPr>
        <w:tab/>
        <w:t>электронная система отслеживания рабочей зоны подъемника с возможностью отслеживания наезда рабочей платформы на кабину водителя.</w:t>
      </w:r>
    </w:p>
    <w:p w:rsidR="008C59B9" w:rsidRPr="00B9439E" w:rsidRDefault="008C59B9" w:rsidP="008C59B9">
      <w:pPr>
        <w:rPr>
          <w:sz w:val="28"/>
          <w:szCs w:val="28"/>
        </w:rPr>
      </w:pPr>
      <w:r w:rsidRPr="00B9439E">
        <w:rPr>
          <w:sz w:val="28"/>
          <w:szCs w:val="28"/>
        </w:rPr>
        <w:t>•</w:t>
      </w:r>
      <w:r w:rsidRPr="00B9439E">
        <w:rPr>
          <w:sz w:val="28"/>
          <w:szCs w:val="28"/>
        </w:rPr>
        <w:tab/>
        <w:t>Подъемник оборудован датчиками: контроля состояния опор, транспортного положения стрелы, совмещения осей стелы и опорной стойки при укладке стрелы в транспортное положение, без ограничения поворота стрелы (360</w:t>
      </w:r>
      <w:r>
        <w:rPr>
          <w:sz w:val="28"/>
          <w:szCs w:val="28"/>
        </w:rPr>
        <w:t>°</w:t>
      </w:r>
      <w:r w:rsidRPr="00B9439E">
        <w:rPr>
          <w:sz w:val="28"/>
          <w:szCs w:val="28"/>
        </w:rPr>
        <w:t>) и рабочей платформы ±60</w:t>
      </w:r>
      <w:r>
        <w:rPr>
          <w:sz w:val="28"/>
          <w:szCs w:val="28"/>
        </w:rPr>
        <w:t>°</w:t>
      </w:r>
      <w:r w:rsidRPr="00B9439E">
        <w:rPr>
          <w:sz w:val="28"/>
          <w:szCs w:val="28"/>
        </w:rPr>
        <w:t xml:space="preserve">. </w:t>
      </w:r>
    </w:p>
    <w:p w:rsidR="008C59B9" w:rsidRPr="00B9439E" w:rsidRDefault="008C59B9" w:rsidP="008C59B9">
      <w:pPr>
        <w:rPr>
          <w:sz w:val="28"/>
          <w:szCs w:val="28"/>
        </w:rPr>
      </w:pPr>
      <w:r w:rsidRPr="00B9439E">
        <w:rPr>
          <w:sz w:val="28"/>
          <w:szCs w:val="28"/>
        </w:rPr>
        <w:t>•</w:t>
      </w:r>
      <w:r w:rsidRPr="00B9439E">
        <w:rPr>
          <w:sz w:val="28"/>
          <w:szCs w:val="28"/>
        </w:rPr>
        <w:tab/>
        <w:t>система ограничения грузоподъемности рабочей платформы с погрешностью измерения не более 5%, не зависящая от размещения центра тяжести груза в рабочей платформе.</w:t>
      </w:r>
    </w:p>
    <w:p w:rsidR="008C59B9" w:rsidRPr="00B9439E" w:rsidRDefault="008C59B9" w:rsidP="008C59B9">
      <w:pPr>
        <w:rPr>
          <w:sz w:val="28"/>
          <w:szCs w:val="28"/>
        </w:rPr>
      </w:pPr>
      <w:r w:rsidRPr="00B9439E">
        <w:rPr>
          <w:sz w:val="28"/>
          <w:szCs w:val="28"/>
        </w:rPr>
        <w:t>•</w:t>
      </w:r>
      <w:r w:rsidRPr="00B9439E">
        <w:rPr>
          <w:sz w:val="28"/>
          <w:szCs w:val="28"/>
        </w:rPr>
        <w:tab/>
      </w:r>
      <w:proofErr w:type="spellStart"/>
      <w:r w:rsidRPr="00B9439E">
        <w:rPr>
          <w:sz w:val="28"/>
          <w:szCs w:val="28"/>
        </w:rPr>
        <w:t>Гидросхема</w:t>
      </w:r>
      <w:proofErr w:type="spellEnd"/>
      <w:r w:rsidRPr="00B9439E">
        <w:rPr>
          <w:sz w:val="28"/>
          <w:szCs w:val="28"/>
        </w:rPr>
        <w:t xml:space="preserve"> подъемника с двумя независимыми контурами – нижним (управление опорами) и верхним (управление стрелой), защищенными предохранительными клапанами и, питаемыми гидронасосом, установленным на КОМ КПП шасси автомобиля.</w:t>
      </w:r>
    </w:p>
    <w:p w:rsidR="004F19F1" w:rsidRDefault="008C59B9" w:rsidP="00446D3F">
      <w:pPr>
        <w:pStyle w:val="a7"/>
      </w:pPr>
      <w:r w:rsidRPr="00B9439E">
        <w:rPr>
          <w:sz w:val="28"/>
          <w:szCs w:val="28"/>
        </w:rPr>
        <w:t>•</w:t>
      </w:r>
      <w:r w:rsidRPr="00B9439E">
        <w:rPr>
          <w:sz w:val="28"/>
          <w:szCs w:val="28"/>
        </w:rPr>
        <w:tab/>
        <w:t xml:space="preserve">Для устранения аварийных режимов, предусмотрен ручной гидравлический насос, подключенный параллельно основному. Управление опорами осуществляется ручными </w:t>
      </w:r>
      <w:proofErr w:type="spellStart"/>
      <w:r w:rsidRPr="00B9439E">
        <w:rPr>
          <w:sz w:val="28"/>
          <w:szCs w:val="28"/>
        </w:rPr>
        <w:t>гидрораспределителями</w:t>
      </w:r>
      <w:proofErr w:type="spellEnd"/>
      <w:r w:rsidRPr="00B9439E">
        <w:rPr>
          <w:sz w:val="28"/>
          <w:szCs w:val="28"/>
        </w:rPr>
        <w:t xml:space="preserve">. Управление движениями стрелы и рабочей платформы осуществляется ручными </w:t>
      </w:r>
      <w:proofErr w:type="spellStart"/>
      <w:r w:rsidRPr="00B9439E">
        <w:rPr>
          <w:sz w:val="28"/>
          <w:szCs w:val="28"/>
        </w:rPr>
        <w:t>гидрораспределителями</w:t>
      </w:r>
      <w:proofErr w:type="spellEnd"/>
      <w:r w:rsidRPr="00B9439E">
        <w:rPr>
          <w:sz w:val="28"/>
          <w:szCs w:val="28"/>
        </w:rPr>
        <w:t xml:space="preserve"> с возможностью ручного (аварийного) управления с блока </w:t>
      </w:r>
      <w:proofErr w:type="spellStart"/>
      <w:r w:rsidRPr="00B9439E">
        <w:rPr>
          <w:sz w:val="28"/>
          <w:szCs w:val="28"/>
        </w:rPr>
        <w:t>гидрораспределителей</w:t>
      </w:r>
      <w:proofErr w:type="spellEnd"/>
      <w:r w:rsidRPr="00B9439E">
        <w:rPr>
          <w:sz w:val="28"/>
          <w:szCs w:val="28"/>
        </w:rPr>
        <w:t xml:space="preserve">. Все движения стрелы осуществляются через пропорциональный клапан, обеспечивающий изменение скорости движения в широких пределах, при этом соблюдается возможность совмещения движений. Ручное управление (аварийный режим) всеми движениями подъемника возможно с блока </w:t>
      </w:r>
      <w:proofErr w:type="spellStart"/>
      <w:r w:rsidRPr="00B9439E">
        <w:rPr>
          <w:sz w:val="28"/>
          <w:szCs w:val="28"/>
        </w:rPr>
        <w:t>гидрораспределителей</w:t>
      </w:r>
      <w:proofErr w:type="spellEnd"/>
      <w:r w:rsidRPr="00B9439E">
        <w:rPr>
          <w:sz w:val="28"/>
          <w:szCs w:val="28"/>
        </w:rPr>
        <w:t>.</w:t>
      </w:r>
    </w:p>
    <w:p w:rsidR="004F19F1" w:rsidRDefault="004F19F1" w:rsidP="00A30DF0">
      <w:pPr>
        <w:pStyle w:val="a7"/>
        <w:ind w:firstLine="705"/>
        <w:jc w:val="center"/>
      </w:pPr>
    </w:p>
    <w:p w:rsidR="004F19F1" w:rsidRDefault="004F19F1" w:rsidP="00A30DF0">
      <w:pPr>
        <w:pStyle w:val="a7"/>
        <w:ind w:firstLine="705"/>
        <w:jc w:val="center"/>
      </w:pPr>
    </w:p>
    <w:p w:rsidR="004F19F1" w:rsidRDefault="00727167" w:rsidP="004D1D21">
      <w:pPr>
        <w:pStyle w:val="a7"/>
        <w:ind w:firstLine="705"/>
      </w:pPr>
      <w:proofErr w:type="gramStart"/>
      <w:r w:rsidRPr="00A30DF0">
        <w:rPr>
          <w:b/>
        </w:rPr>
        <w:t xml:space="preserve">Начальник  </w:t>
      </w:r>
      <w:proofErr w:type="spellStart"/>
      <w:r w:rsidRPr="00A30DF0">
        <w:rPr>
          <w:b/>
        </w:rPr>
        <w:t>СМиТ</w:t>
      </w:r>
      <w:proofErr w:type="spellEnd"/>
      <w:proofErr w:type="gramEnd"/>
      <w:r>
        <w:rPr>
          <w:b/>
        </w:rPr>
        <w:t xml:space="preserve">                        </w:t>
      </w:r>
      <w:r w:rsidR="004D1D21">
        <w:rPr>
          <w:b/>
        </w:rPr>
        <w:t xml:space="preserve">                                                          </w:t>
      </w:r>
      <w:r>
        <w:rPr>
          <w:b/>
        </w:rPr>
        <w:t xml:space="preserve"> Татаренков Ю.С.    </w:t>
      </w:r>
    </w:p>
    <w:sectPr w:rsidR="004F19F1" w:rsidSect="008C59B9">
      <w:pgSz w:w="11906" w:h="16838"/>
      <w:pgMar w:top="1134" w:right="426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405E" w:rsidRDefault="003C405E" w:rsidP="008E6FE5">
      <w:r>
        <w:separator/>
      </w:r>
    </w:p>
  </w:endnote>
  <w:endnote w:type="continuationSeparator" w:id="0">
    <w:p w:rsidR="003C405E" w:rsidRDefault="003C405E" w:rsidP="008E6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405E" w:rsidRDefault="003C405E" w:rsidP="008E6FE5">
      <w:r>
        <w:separator/>
      </w:r>
    </w:p>
  </w:footnote>
  <w:footnote w:type="continuationSeparator" w:id="0">
    <w:p w:rsidR="003C405E" w:rsidRDefault="003C405E" w:rsidP="008E6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" w15:restartNumberingAfterBreak="0">
    <w:nsid w:val="08BD59D5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B6059"/>
    <w:multiLevelType w:val="hybridMultilevel"/>
    <w:tmpl w:val="9000C8A8"/>
    <w:lvl w:ilvl="0" w:tplc="53844052">
      <w:start w:val="5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394CE2"/>
    <w:multiLevelType w:val="multilevel"/>
    <w:tmpl w:val="E4563CA0"/>
    <w:lvl w:ilvl="0">
      <w:start w:val="2"/>
      <w:numFmt w:val="decimal"/>
      <w:lvlText w:val="7.%1."/>
      <w:lvlJc w:val="left"/>
      <w:pPr>
        <w:ind w:left="360" w:hanging="360"/>
      </w:pPr>
      <w:rPr>
        <w:rFonts w:hint="default"/>
        <w:b/>
        <w:i w:val="0"/>
        <w:sz w:val="24"/>
      </w:rPr>
    </w:lvl>
    <w:lvl w:ilvl="1">
      <w:start w:val="1"/>
      <w:numFmt w:val="none"/>
      <w:lvlText w:val="7.6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524FA2"/>
    <w:multiLevelType w:val="hybridMultilevel"/>
    <w:tmpl w:val="940C0E40"/>
    <w:lvl w:ilvl="0" w:tplc="D1ECF6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7A932C43"/>
    <w:multiLevelType w:val="multilevel"/>
    <w:tmpl w:val="39D02F96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0"/>
  </w:num>
  <w:num w:numId="5">
    <w:abstractNumId w:val="3"/>
  </w:num>
  <w:num w:numId="6">
    <w:abstractNumId w:val="6"/>
  </w:num>
  <w:num w:numId="7">
    <w:abstractNumId w:val="9"/>
  </w:num>
  <w:num w:numId="8">
    <w:abstractNumId w:val="4"/>
  </w:num>
  <w:num w:numId="9">
    <w:abstractNumId w:val="5"/>
  </w:num>
  <w:num w:numId="10">
    <w:abstractNumId w:val="11"/>
  </w:num>
  <w:num w:numId="11">
    <w:abstractNumId w:val="11"/>
    <w:lvlOverride w:ilvl="0">
      <w:startOverride w:val="1"/>
    </w:lvlOverride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AAB"/>
    <w:rsid w:val="000061B5"/>
    <w:rsid w:val="00030AD2"/>
    <w:rsid w:val="00033E54"/>
    <w:rsid w:val="0003554D"/>
    <w:rsid w:val="0004106A"/>
    <w:rsid w:val="00043EBE"/>
    <w:rsid w:val="00060B6D"/>
    <w:rsid w:val="00063084"/>
    <w:rsid w:val="00063DE3"/>
    <w:rsid w:val="0006754C"/>
    <w:rsid w:val="00076C08"/>
    <w:rsid w:val="00081D6F"/>
    <w:rsid w:val="000A19F4"/>
    <w:rsid w:val="000A2ABA"/>
    <w:rsid w:val="000B4630"/>
    <w:rsid w:val="000B4C74"/>
    <w:rsid w:val="000B603D"/>
    <w:rsid w:val="000B7FC7"/>
    <w:rsid w:val="000C2E58"/>
    <w:rsid w:val="000D4B13"/>
    <w:rsid w:val="000E13EA"/>
    <w:rsid w:val="000F0B6F"/>
    <w:rsid w:val="000F6B09"/>
    <w:rsid w:val="001126FF"/>
    <w:rsid w:val="00115509"/>
    <w:rsid w:val="001229FB"/>
    <w:rsid w:val="0014449B"/>
    <w:rsid w:val="00153B8F"/>
    <w:rsid w:val="00153EE1"/>
    <w:rsid w:val="00176B87"/>
    <w:rsid w:val="00192BF2"/>
    <w:rsid w:val="001A148F"/>
    <w:rsid w:val="001A2C39"/>
    <w:rsid w:val="001B30AB"/>
    <w:rsid w:val="001C75F8"/>
    <w:rsid w:val="001E3449"/>
    <w:rsid w:val="001F5ABC"/>
    <w:rsid w:val="00214EF2"/>
    <w:rsid w:val="00225BEA"/>
    <w:rsid w:val="0023614C"/>
    <w:rsid w:val="002407A8"/>
    <w:rsid w:val="0025515A"/>
    <w:rsid w:val="002558CF"/>
    <w:rsid w:val="002726BF"/>
    <w:rsid w:val="00275D93"/>
    <w:rsid w:val="00277F61"/>
    <w:rsid w:val="00293858"/>
    <w:rsid w:val="00296FDB"/>
    <w:rsid w:val="002A6C24"/>
    <w:rsid w:val="002B43AD"/>
    <w:rsid w:val="002B7D71"/>
    <w:rsid w:val="002C2C1F"/>
    <w:rsid w:val="002C7FA2"/>
    <w:rsid w:val="002E6710"/>
    <w:rsid w:val="002E6E62"/>
    <w:rsid w:val="002E7ABA"/>
    <w:rsid w:val="002F265B"/>
    <w:rsid w:val="002F3414"/>
    <w:rsid w:val="0030387B"/>
    <w:rsid w:val="00305607"/>
    <w:rsid w:val="003160CD"/>
    <w:rsid w:val="00321A38"/>
    <w:rsid w:val="00332FA5"/>
    <w:rsid w:val="0033451A"/>
    <w:rsid w:val="00337AEB"/>
    <w:rsid w:val="00352603"/>
    <w:rsid w:val="00366F5E"/>
    <w:rsid w:val="00376C4A"/>
    <w:rsid w:val="00391FBD"/>
    <w:rsid w:val="003A2CD4"/>
    <w:rsid w:val="003B7E76"/>
    <w:rsid w:val="003C405E"/>
    <w:rsid w:val="003C6451"/>
    <w:rsid w:val="003D2AF8"/>
    <w:rsid w:val="003D6749"/>
    <w:rsid w:val="003E007E"/>
    <w:rsid w:val="003F673D"/>
    <w:rsid w:val="00404714"/>
    <w:rsid w:val="00406C2A"/>
    <w:rsid w:val="0043326E"/>
    <w:rsid w:val="004436AD"/>
    <w:rsid w:val="00443E50"/>
    <w:rsid w:val="00444FEA"/>
    <w:rsid w:val="00446D3F"/>
    <w:rsid w:val="00447AB3"/>
    <w:rsid w:val="004514DB"/>
    <w:rsid w:val="0045777D"/>
    <w:rsid w:val="00457851"/>
    <w:rsid w:val="004675DE"/>
    <w:rsid w:val="00467DC7"/>
    <w:rsid w:val="00470409"/>
    <w:rsid w:val="00473794"/>
    <w:rsid w:val="00480E76"/>
    <w:rsid w:val="00486171"/>
    <w:rsid w:val="004926FA"/>
    <w:rsid w:val="00492D75"/>
    <w:rsid w:val="004A061A"/>
    <w:rsid w:val="004A31C4"/>
    <w:rsid w:val="004A56F1"/>
    <w:rsid w:val="004B489D"/>
    <w:rsid w:val="004B79E4"/>
    <w:rsid w:val="004D1D21"/>
    <w:rsid w:val="004E7152"/>
    <w:rsid w:val="004F19F1"/>
    <w:rsid w:val="004F46EB"/>
    <w:rsid w:val="004F4B35"/>
    <w:rsid w:val="004F706D"/>
    <w:rsid w:val="005021EF"/>
    <w:rsid w:val="00515949"/>
    <w:rsid w:val="00525E63"/>
    <w:rsid w:val="005316C8"/>
    <w:rsid w:val="0053390A"/>
    <w:rsid w:val="005349AD"/>
    <w:rsid w:val="005440D0"/>
    <w:rsid w:val="00554031"/>
    <w:rsid w:val="00560056"/>
    <w:rsid w:val="00567ABC"/>
    <w:rsid w:val="00575BD0"/>
    <w:rsid w:val="00584EFB"/>
    <w:rsid w:val="00587C4C"/>
    <w:rsid w:val="00590764"/>
    <w:rsid w:val="0059430B"/>
    <w:rsid w:val="005A5466"/>
    <w:rsid w:val="005A729D"/>
    <w:rsid w:val="005B3CDD"/>
    <w:rsid w:val="005B6716"/>
    <w:rsid w:val="005D50EF"/>
    <w:rsid w:val="005E084F"/>
    <w:rsid w:val="005E2442"/>
    <w:rsid w:val="005F158C"/>
    <w:rsid w:val="005F2274"/>
    <w:rsid w:val="006129A3"/>
    <w:rsid w:val="00616D6D"/>
    <w:rsid w:val="00622D92"/>
    <w:rsid w:val="00624778"/>
    <w:rsid w:val="00625BBD"/>
    <w:rsid w:val="00625DAD"/>
    <w:rsid w:val="006346CD"/>
    <w:rsid w:val="00634967"/>
    <w:rsid w:val="00636BE4"/>
    <w:rsid w:val="00637394"/>
    <w:rsid w:val="006470EB"/>
    <w:rsid w:val="00651830"/>
    <w:rsid w:val="00652682"/>
    <w:rsid w:val="00662451"/>
    <w:rsid w:val="00673464"/>
    <w:rsid w:val="00673E60"/>
    <w:rsid w:val="00675AD3"/>
    <w:rsid w:val="006778B4"/>
    <w:rsid w:val="00677D8E"/>
    <w:rsid w:val="006856BF"/>
    <w:rsid w:val="006A6C41"/>
    <w:rsid w:val="006D157E"/>
    <w:rsid w:val="006D752D"/>
    <w:rsid w:val="006E7E9F"/>
    <w:rsid w:val="006F62D1"/>
    <w:rsid w:val="00703455"/>
    <w:rsid w:val="00716AB0"/>
    <w:rsid w:val="007221F0"/>
    <w:rsid w:val="00727167"/>
    <w:rsid w:val="007359F5"/>
    <w:rsid w:val="007373AA"/>
    <w:rsid w:val="00756E49"/>
    <w:rsid w:val="0076493E"/>
    <w:rsid w:val="00773345"/>
    <w:rsid w:val="00782BFD"/>
    <w:rsid w:val="00786DF6"/>
    <w:rsid w:val="007A082A"/>
    <w:rsid w:val="007B096F"/>
    <w:rsid w:val="007B343C"/>
    <w:rsid w:val="007B5574"/>
    <w:rsid w:val="007B6DC4"/>
    <w:rsid w:val="007C0040"/>
    <w:rsid w:val="007D4186"/>
    <w:rsid w:val="007D7671"/>
    <w:rsid w:val="007E32D1"/>
    <w:rsid w:val="007E50D9"/>
    <w:rsid w:val="007F3B11"/>
    <w:rsid w:val="00801EB9"/>
    <w:rsid w:val="00803AF7"/>
    <w:rsid w:val="008064F4"/>
    <w:rsid w:val="0081067D"/>
    <w:rsid w:val="0081550F"/>
    <w:rsid w:val="00816DD8"/>
    <w:rsid w:val="008254E3"/>
    <w:rsid w:val="00843953"/>
    <w:rsid w:val="008453DC"/>
    <w:rsid w:val="00846A5D"/>
    <w:rsid w:val="00853B11"/>
    <w:rsid w:val="00853E38"/>
    <w:rsid w:val="008571C2"/>
    <w:rsid w:val="00884E67"/>
    <w:rsid w:val="0088629D"/>
    <w:rsid w:val="00890FF6"/>
    <w:rsid w:val="0089661E"/>
    <w:rsid w:val="008C0B62"/>
    <w:rsid w:val="008C49DC"/>
    <w:rsid w:val="008C59B9"/>
    <w:rsid w:val="008C6483"/>
    <w:rsid w:val="008C6A45"/>
    <w:rsid w:val="008D4A20"/>
    <w:rsid w:val="008D5B95"/>
    <w:rsid w:val="008E6FE5"/>
    <w:rsid w:val="008F374C"/>
    <w:rsid w:val="008F4DEE"/>
    <w:rsid w:val="00904F2D"/>
    <w:rsid w:val="00910F4A"/>
    <w:rsid w:val="00912EFA"/>
    <w:rsid w:val="00920B97"/>
    <w:rsid w:val="00935604"/>
    <w:rsid w:val="009436DA"/>
    <w:rsid w:val="00952D50"/>
    <w:rsid w:val="00955704"/>
    <w:rsid w:val="009619B9"/>
    <w:rsid w:val="009632B8"/>
    <w:rsid w:val="00966F43"/>
    <w:rsid w:val="00967207"/>
    <w:rsid w:val="00967CA3"/>
    <w:rsid w:val="00970B90"/>
    <w:rsid w:val="009732DB"/>
    <w:rsid w:val="009742CB"/>
    <w:rsid w:val="00981EC2"/>
    <w:rsid w:val="009822B9"/>
    <w:rsid w:val="009928E5"/>
    <w:rsid w:val="0099722E"/>
    <w:rsid w:val="009A1124"/>
    <w:rsid w:val="009A1421"/>
    <w:rsid w:val="009A57B9"/>
    <w:rsid w:val="009A5D3E"/>
    <w:rsid w:val="009B0B84"/>
    <w:rsid w:val="009B1183"/>
    <w:rsid w:val="009B1765"/>
    <w:rsid w:val="009B4199"/>
    <w:rsid w:val="009C3CC1"/>
    <w:rsid w:val="009C5D9F"/>
    <w:rsid w:val="009D0F24"/>
    <w:rsid w:val="009D4376"/>
    <w:rsid w:val="009D5296"/>
    <w:rsid w:val="009E19C2"/>
    <w:rsid w:val="009E4933"/>
    <w:rsid w:val="009F74CC"/>
    <w:rsid w:val="009F7EE4"/>
    <w:rsid w:val="00A008FA"/>
    <w:rsid w:val="00A00AE4"/>
    <w:rsid w:val="00A01D36"/>
    <w:rsid w:val="00A17A81"/>
    <w:rsid w:val="00A24CDA"/>
    <w:rsid w:val="00A30295"/>
    <w:rsid w:val="00A30DF0"/>
    <w:rsid w:val="00A326C5"/>
    <w:rsid w:val="00A33973"/>
    <w:rsid w:val="00A3666A"/>
    <w:rsid w:val="00A3768B"/>
    <w:rsid w:val="00A477F4"/>
    <w:rsid w:val="00A54AB8"/>
    <w:rsid w:val="00A56733"/>
    <w:rsid w:val="00A63D08"/>
    <w:rsid w:val="00A72E3F"/>
    <w:rsid w:val="00A77F18"/>
    <w:rsid w:val="00AA2B74"/>
    <w:rsid w:val="00AB2AE1"/>
    <w:rsid w:val="00AB361A"/>
    <w:rsid w:val="00AB6095"/>
    <w:rsid w:val="00AB61F6"/>
    <w:rsid w:val="00AC0970"/>
    <w:rsid w:val="00AD45AA"/>
    <w:rsid w:val="00AE13F9"/>
    <w:rsid w:val="00AE5E1E"/>
    <w:rsid w:val="00AE782F"/>
    <w:rsid w:val="00AF28AA"/>
    <w:rsid w:val="00AF763A"/>
    <w:rsid w:val="00B02E2B"/>
    <w:rsid w:val="00B05695"/>
    <w:rsid w:val="00B105F5"/>
    <w:rsid w:val="00B124D0"/>
    <w:rsid w:val="00B15AAB"/>
    <w:rsid w:val="00B20445"/>
    <w:rsid w:val="00B22EA8"/>
    <w:rsid w:val="00B3239C"/>
    <w:rsid w:val="00B357C3"/>
    <w:rsid w:val="00B41AB9"/>
    <w:rsid w:val="00B51C20"/>
    <w:rsid w:val="00B54733"/>
    <w:rsid w:val="00B564E2"/>
    <w:rsid w:val="00B607D0"/>
    <w:rsid w:val="00B61CA5"/>
    <w:rsid w:val="00B8249B"/>
    <w:rsid w:val="00B96CB7"/>
    <w:rsid w:val="00BA0B63"/>
    <w:rsid w:val="00BA1B64"/>
    <w:rsid w:val="00BA4229"/>
    <w:rsid w:val="00BA53B5"/>
    <w:rsid w:val="00BA55F4"/>
    <w:rsid w:val="00BC5048"/>
    <w:rsid w:val="00BC5373"/>
    <w:rsid w:val="00BC7770"/>
    <w:rsid w:val="00BD21BB"/>
    <w:rsid w:val="00BD3FC2"/>
    <w:rsid w:val="00BE3ADE"/>
    <w:rsid w:val="00BF09B3"/>
    <w:rsid w:val="00BF0A82"/>
    <w:rsid w:val="00BF35DB"/>
    <w:rsid w:val="00C00514"/>
    <w:rsid w:val="00C24AC2"/>
    <w:rsid w:val="00C31D46"/>
    <w:rsid w:val="00C3745F"/>
    <w:rsid w:val="00C41ACF"/>
    <w:rsid w:val="00C50C5B"/>
    <w:rsid w:val="00C62753"/>
    <w:rsid w:val="00C6573B"/>
    <w:rsid w:val="00C86AD9"/>
    <w:rsid w:val="00CA0FBF"/>
    <w:rsid w:val="00CA3872"/>
    <w:rsid w:val="00CA7690"/>
    <w:rsid w:val="00CB2218"/>
    <w:rsid w:val="00CE14E1"/>
    <w:rsid w:val="00CE2E28"/>
    <w:rsid w:val="00CE3798"/>
    <w:rsid w:val="00CE4FCF"/>
    <w:rsid w:val="00CF0017"/>
    <w:rsid w:val="00CF2972"/>
    <w:rsid w:val="00CF6A04"/>
    <w:rsid w:val="00D41073"/>
    <w:rsid w:val="00D4555A"/>
    <w:rsid w:val="00D47DDD"/>
    <w:rsid w:val="00D52739"/>
    <w:rsid w:val="00D52E01"/>
    <w:rsid w:val="00D55AED"/>
    <w:rsid w:val="00D56D60"/>
    <w:rsid w:val="00D57399"/>
    <w:rsid w:val="00D6103B"/>
    <w:rsid w:val="00D65266"/>
    <w:rsid w:val="00D75B9F"/>
    <w:rsid w:val="00D8176B"/>
    <w:rsid w:val="00D95B0F"/>
    <w:rsid w:val="00DA0EF0"/>
    <w:rsid w:val="00DC0FCD"/>
    <w:rsid w:val="00DC5BBB"/>
    <w:rsid w:val="00DE7901"/>
    <w:rsid w:val="00DF4A73"/>
    <w:rsid w:val="00E04882"/>
    <w:rsid w:val="00E05DF9"/>
    <w:rsid w:val="00E12776"/>
    <w:rsid w:val="00E1333D"/>
    <w:rsid w:val="00E20E7C"/>
    <w:rsid w:val="00E26636"/>
    <w:rsid w:val="00E319F2"/>
    <w:rsid w:val="00E342D5"/>
    <w:rsid w:val="00E42EBD"/>
    <w:rsid w:val="00E42FD4"/>
    <w:rsid w:val="00E50B33"/>
    <w:rsid w:val="00E63414"/>
    <w:rsid w:val="00E64CBD"/>
    <w:rsid w:val="00E71AF6"/>
    <w:rsid w:val="00E82924"/>
    <w:rsid w:val="00E874BF"/>
    <w:rsid w:val="00E90A2B"/>
    <w:rsid w:val="00EB0BED"/>
    <w:rsid w:val="00EB535A"/>
    <w:rsid w:val="00ED6E44"/>
    <w:rsid w:val="00EE295F"/>
    <w:rsid w:val="00EE7B83"/>
    <w:rsid w:val="00EF0747"/>
    <w:rsid w:val="00F02961"/>
    <w:rsid w:val="00F066D8"/>
    <w:rsid w:val="00F134BE"/>
    <w:rsid w:val="00F24003"/>
    <w:rsid w:val="00F316E2"/>
    <w:rsid w:val="00F31B4E"/>
    <w:rsid w:val="00F37F7C"/>
    <w:rsid w:val="00F41630"/>
    <w:rsid w:val="00F50E1B"/>
    <w:rsid w:val="00F52D2E"/>
    <w:rsid w:val="00F60D48"/>
    <w:rsid w:val="00F62A16"/>
    <w:rsid w:val="00F64683"/>
    <w:rsid w:val="00F64FE4"/>
    <w:rsid w:val="00F65DA8"/>
    <w:rsid w:val="00F775FF"/>
    <w:rsid w:val="00F94CB4"/>
    <w:rsid w:val="00F950C5"/>
    <w:rsid w:val="00FA300F"/>
    <w:rsid w:val="00FC13DE"/>
    <w:rsid w:val="00FD5EC6"/>
    <w:rsid w:val="00FD7101"/>
    <w:rsid w:val="00FF1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2EAA03"/>
  <w15:docId w15:val="{76346710-E7D0-468C-920E-8E1469BFD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next w:val="a"/>
    <w:link w:val="30"/>
    <w:autoRedefine/>
    <w:uiPriority w:val="99"/>
    <w:qFormat/>
    <w:locked/>
    <w:rsid w:val="004F19F1"/>
    <w:pPr>
      <w:tabs>
        <w:tab w:val="left" w:pos="1134"/>
        <w:tab w:val="num" w:pos="1191"/>
      </w:tabs>
      <w:ind w:firstLine="397"/>
      <w:jc w:val="both"/>
      <w:outlineLvl w:val="2"/>
    </w:pPr>
    <w:rPr>
      <w:rFonts w:ascii="Times New Roman" w:hAnsi="Times New Roman"/>
      <w:bCs/>
      <w:sz w:val="24"/>
      <w:szCs w:val="27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4F19F1"/>
    <w:pPr>
      <w:keepNext/>
      <w:keepLines/>
      <w:tabs>
        <w:tab w:val="num" w:pos="851"/>
      </w:tabs>
      <w:spacing w:before="200"/>
      <w:jc w:val="both"/>
      <w:outlineLvl w:val="5"/>
    </w:pPr>
    <w:rPr>
      <w:rFonts w:ascii="Cambria" w:hAnsi="Cambria"/>
      <w:i/>
      <w:iCs/>
      <w:color w:val="243F60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locked/>
    <w:rsid w:val="004F19F1"/>
    <w:pPr>
      <w:keepNext/>
      <w:keepLines/>
      <w:tabs>
        <w:tab w:val="num" w:pos="851"/>
      </w:tabs>
      <w:spacing w:before="200"/>
      <w:jc w:val="both"/>
      <w:outlineLvl w:val="6"/>
    </w:pPr>
    <w:rPr>
      <w:rFonts w:ascii="Cambria" w:hAnsi="Cambria"/>
      <w:i/>
      <w:iCs/>
      <w:color w:val="404040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locked/>
    <w:rsid w:val="004F19F1"/>
    <w:pPr>
      <w:keepNext/>
      <w:keepLines/>
      <w:tabs>
        <w:tab w:val="num" w:pos="851"/>
      </w:tabs>
      <w:spacing w:before="200"/>
      <w:jc w:val="both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locked/>
    <w:rsid w:val="004F19F1"/>
    <w:pPr>
      <w:keepNext/>
      <w:keepLines/>
      <w:tabs>
        <w:tab w:val="num" w:pos="851"/>
      </w:tabs>
      <w:spacing w:before="200"/>
      <w:jc w:val="both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1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A6C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semiHidden/>
    <w:unhideWhenUsed/>
    <w:rsid w:val="008E6FE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E6FE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8E6FE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E6FE5"/>
    <w:rPr>
      <w:rFonts w:ascii="Times New Roman" w:eastAsia="Times New Roman" w:hAnsi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7359F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359F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359F5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359F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359F5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4F19F1"/>
    <w:rPr>
      <w:rFonts w:ascii="Times New Roman" w:hAnsi="Times New Roman"/>
      <w:bCs/>
      <w:sz w:val="24"/>
      <w:szCs w:val="27"/>
    </w:rPr>
  </w:style>
  <w:style w:type="character" w:customStyle="1" w:styleId="60">
    <w:name w:val="Заголовок 6 Знак"/>
    <w:basedOn w:val="a0"/>
    <w:link w:val="6"/>
    <w:uiPriority w:val="9"/>
    <w:rsid w:val="004F19F1"/>
    <w:rPr>
      <w:rFonts w:ascii="Cambria" w:eastAsia="Times New Roman" w:hAnsi="Cambria"/>
      <w:i/>
      <w:iCs/>
      <w:color w:val="243F60"/>
      <w:sz w:val="24"/>
      <w:szCs w:val="24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4F19F1"/>
    <w:rPr>
      <w:rFonts w:ascii="Cambria" w:eastAsia="Times New Roman" w:hAnsi="Cambria"/>
      <w:i/>
      <w:iCs/>
      <w:color w:val="404040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4F19F1"/>
    <w:rPr>
      <w:rFonts w:ascii="Cambria" w:eastAsia="Times New Roman" w:hAnsi="Cambria"/>
      <w:color w:val="404040"/>
      <w:sz w:val="20"/>
      <w:szCs w:val="20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4F19F1"/>
    <w:rPr>
      <w:rFonts w:ascii="Cambria" w:eastAsia="Times New Roman" w:hAnsi="Cambria"/>
      <w:i/>
      <w:iCs/>
      <w:color w:val="40404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7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2122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24EB8-3D45-43AC-BB77-28FB62FE7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Колганов Дмитрий Геннадьевич</cp:lastModifiedBy>
  <cp:revision>14</cp:revision>
  <cp:lastPrinted>2022-04-13T10:31:00Z</cp:lastPrinted>
  <dcterms:created xsi:type="dcterms:W3CDTF">2021-12-07T12:49:00Z</dcterms:created>
  <dcterms:modified xsi:type="dcterms:W3CDTF">2022-06-29T06:17:00Z</dcterms:modified>
</cp:coreProperties>
</file>